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A4426" w14:textId="77777777" w:rsidR="004143DD" w:rsidRPr="004143DD" w:rsidRDefault="00DC097C" w:rsidP="00DC097C">
      <w:pPr>
        <w:shd w:val="clear" w:color="auto" w:fill="FFFFFF"/>
        <w:spacing w:before="100" w:beforeAutospacing="1" w:after="100" w:afterAutospacing="1" w:line="240" w:lineRule="auto"/>
        <w:rPr>
          <w:rFonts w:ascii="Arial" w:eastAsia="Times New Roman" w:hAnsi="Arial" w:cs="Arial"/>
          <w:b/>
          <w:color w:val="080808"/>
          <w:sz w:val="36"/>
          <w:szCs w:val="36"/>
        </w:rPr>
      </w:pPr>
      <w:r>
        <w:rPr>
          <w:rFonts w:ascii="Arial" w:eastAsia="Times New Roman" w:hAnsi="Arial" w:cs="Arial"/>
          <w:b/>
          <w:noProof/>
          <w:color w:val="080808"/>
          <w:sz w:val="36"/>
          <w:szCs w:val="36"/>
        </w:rPr>
        <mc:AlternateContent>
          <mc:Choice Requires="wps">
            <w:drawing>
              <wp:anchor distT="0" distB="0" distL="114300" distR="114300" simplePos="0" relativeHeight="251659264" behindDoc="0" locked="0" layoutInCell="1" allowOverlap="1" wp14:anchorId="671785AA" wp14:editId="0C6FA6B3">
                <wp:simplePos x="0" y="0"/>
                <wp:positionH relativeFrom="column">
                  <wp:posOffset>5570220</wp:posOffset>
                </wp:positionH>
                <wp:positionV relativeFrom="paragraph">
                  <wp:posOffset>-209550</wp:posOffset>
                </wp:positionV>
                <wp:extent cx="1247775" cy="7715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247775" cy="771525"/>
                        </a:xfrm>
                        <a:prstGeom prst="rect">
                          <a:avLst/>
                        </a:prstGeom>
                        <a:solidFill>
                          <a:schemeClr val="lt1"/>
                        </a:solidFill>
                        <a:ln w="6350">
                          <a:noFill/>
                        </a:ln>
                      </wps:spPr>
                      <wps:txbx>
                        <w:txbxContent>
                          <w:p w14:paraId="28DE5D8C" w14:textId="77777777" w:rsidR="00DC097C" w:rsidRDefault="00DC097C">
                            <w:r>
                              <w:rPr>
                                <w:noProof/>
                              </w:rPr>
                              <w:drawing>
                                <wp:inline distT="0" distB="0" distL="0" distR="0" wp14:anchorId="2FC1D96E" wp14:editId="3ABF2555">
                                  <wp:extent cx="1058545" cy="446000"/>
                                  <wp:effectExtent l="0" t="0" r="0" b="0"/>
                                  <wp:docPr id="2" name="Picture 2" descr="The National Domestic Violence Ho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National Domestic Violence Hot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8545" cy="446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785AA" id="_x0000_t202" coordsize="21600,21600" o:spt="202" path="m,l,21600r21600,l21600,xe">
                <v:stroke joinstyle="miter"/>
                <v:path gradientshapeok="t" o:connecttype="rect"/>
              </v:shapetype>
              <v:shape id="Text Box 1" o:spid="_x0000_s1026" type="#_x0000_t202" style="position:absolute;margin-left:438.6pt;margin-top:-16.5pt;width:98.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" fillcolor="white [3201]" stroked="f" strokeweight=".5pt">
                <v:textbox>
                  <w:txbxContent>
                    <w:p w14:paraId="28DE5D8C" w14:textId="77777777" w:rsidR="00DC097C" w:rsidRDefault="00DC097C">
                      <w:r>
                        <w:rPr>
                          <w:noProof/>
                        </w:rPr>
                        <w:drawing>
                          <wp:inline distT="0" distB="0" distL="0" distR="0" wp14:anchorId="2FC1D96E" wp14:editId="3ABF2555">
                            <wp:extent cx="1058545" cy="446000"/>
                            <wp:effectExtent l="0" t="0" r="0" b="0"/>
                            <wp:docPr id="2" name="Picture 2" descr="The National Domestic Violence Ho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National Domestic Violence Hot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8545" cy="446000"/>
                                    </a:xfrm>
                                    <a:prstGeom prst="rect">
                                      <a:avLst/>
                                    </a:prstGeom>
                                    <a:noFill/>
                                    <a:ln>
                                      <a:noFill/>
                                    </a:ln>
                                  </pic:spPr>
                                </pic:pic>
                              </a:graphicData>
                            </a:graphic>
                          </wp:inline>
                        </w:drawing>
                      </w:r>
                    </w:p>
                  </w:txbxContent>
                </v:textbox>
              </v:shape>
            </w:pict>
          </mc:Fallback>
        </mc:AlternateContent>
      </w:r>
      <w:r w:rsidR="004143DD" w:rsidRPr="004143DD">
        <w:rPr>
          <w:rFonts w:ascii="Arial" w:eastAsia="Times New Roman" w:hAnsi="Arial" w:cs="Arial"/>
          <w:b/>
          <w:color w:val="080808"/>
          <w:sz w:val="36"/>
          <w:szCs w:val="36"/>
        </w:rPr>
        <w:t>Talking to Your Children About Domestic Violence</w:t>
      </w:r>
      <w:r w:rsidR="004143DD">
        <w:rPr>
          <w:noProof/>
        </w:rPr>
        <w:t xml:space="preserve">      </w:t>
      </w:r>
    </w:p>
    <w:p w14:paraId="1E752F89" w14:textId="77777777" w:rsidR="00DC097C" w:rsidRDefault="00DC097C" w:rsidP="004143DD">
      <w:pPr>
        <w:shd w:val="clear" w:color="auto" w:fill="FFFFFF"/>
        <w:spacing w:before="100" w:beforeAutospacing="1" w:after="100" w:afterAutospacing="1" w:line="240" w:lineRule="auto"/>
        <w:rPr>
          <w:rFonts w:ascii="Arial" w:eastAsia="Times New Roman" w:hAnsi="Arial" w:cs="Arial"/>
          <w:color w:val="080808"/>
          <w:sz w:val="20"/>
          <w:szCs w:val="20"/>
        </w:rPr>
      </w:pPr>
    </w:p>
    <w:p w14:paraId="10AD6A6C" w14:textId="77777777" w:rsidR="004143DD" w:rsidRPr="00DC097C" w:rsidRDefault="004143DD" w:rsidP="00DC097C">
      <w:pPr>
        <w:shd w:val="clear" w:color="auto" w:fill="FFFFFF"/>
        <w:spacing w:before="100" w:beforeAutospacing="1" w:after="100" w:afterAutospacing="1" w:line="240" w:lineRule="auto"/>
        <w:jc w:val="both"/>
        <w:rPr>
          <w:rFonts w:ascii="Arial" w:eastAsia="Times New Roman" w:hAnsi="Arial" w:cs="Arial"/>
          <w:color w:val="080808"/>
        </w:rPr>
      </w:pPr>
      <w:r w:rsidRPr="00DC097C">
        <w:rPr>
          <w:rFonts w:ascii="Arial" w:eastAsia="Times New Roman" w:hAnsi="Arial" w:cs="Arial"/>
          <w:color w:val="080808"/>
        </w:rPr>
        <w:t>If your child is witnessing abuse in your home, what you’re experiencing is likely made even worse by the concern you feel for your child. Children who live in homes where abuse occurs – whether the abuse is emotional, verbal, physical or some other form – are very likely to be psychologically and emotionally affected by what they see and hear.</w:t>
      </w:r>
    </w:p>
    <w:p w14:paraId="67D867EE" w14:textId="77777777" w:rsidR="004143DD" w:rsidRPr="00DC097C" w:rsidRDefault="004143DD" w:rsidP="00DC097C">
      <w:pPr>
        <w:shd w:val="clear" w:color="auto" w:fill="FFFFFF"/>
        <w:spacing w:before="100" w:beforeAutospacing="1" w:after="100" w:afterAutospacing="1" w:line="240" w:lineRule="auto"/>
        <w:jc w:val="both"/>
        <w:rPr>
          <w:rFonts w:ascii="Arial" w:eastAsia="Times New Roman" w:hAnsi="Arial" w:cs="Arial"/>
          <w:color w:val="080808"/>
        </w:rPr>
      </w:pPr>
      <w:r w:rsidRPr="00DC097C">
        <w:rPr>
          <w:rFonts w:ascii="Arial" w:eastAsia="Times New Roman" w:hAnsi="Arial" w:cs="Arial"/>
          <w:color w:val="080808"/>
        </w:rPr>
        <w:t xml:space="preserve">Children may respond differently to witnessing abuse. They may withdraw, or they might act out. They might pretend </w:t>
      </w:r>
      <w:r w:rsidR="00DC097C" w:rsidRPr="00DC097C">
        <w:rPr>
          <w:rFonts w:ascii="Arial" w:eastAsia="Times New Roman" w:hAnsi="Arial" w:cs="Arial"/>
          <w:color w:val="080808"/>
        </w:rPr>
        <w:t>“</w:t>
      </w:r>
      <w:r w:rsidRPr="00DC097C">
        <w:rPr>
          <w:rFonts w:ascii="Arial" w:eastAsia="Times New Roman" w:hAnsi="Arial" w:cs="Arial"/>
          <w:color w:val="080808"/>
        </w:rPr>
        <w:t>it’s no big deal,</w:t>
      </w:r>
      <w:r w:rsidR="00DC097C" w:rsidRPr="00DC097C">
        <w:rPr>
          <w:rFonts w:ascii="Arial" w:eastAsia="Times New Roman" w:hAnsi="Arial" w:cs="Arial"/>
          <w:color w:val="080808"/>
        </w:rPr>
        <w:t>”</w:t>
      </w:r>
      <w:r w:rsidRPr="00DC097C">
        <w:rPr>
          <w:rFonts w:ascii="Arial" w:eastAsia="Times New Roman" w:hAnsi="Arial" w:cs="Arial"/>
          <w:color w:val="080808"/>
        </w:rPr>
        <w:t xml:space="preserve"> or they may quickly show signs of trauma, such as anxiety, sleep disruption or problems in school. Children can experience a range of emotions when living in abusive households including fear, anger, isolation and guilt. They may even feel conflicted about loving their abusive parent. These are very normal feelings, and it’s important that they be validated.</w:t>
      </w:r>
    </w:p>
    <w:p w14:paraId="7418063A" w14:textId="77777777" w:rsidR="004143DD" w:rsidRPr="004143DD" w:rsidRDefault="004143DD" w:rsidP="00DC097C">
      <w:pPr>
        <w:shd w:val="clear" w:color="auto" w:fill="FFFFFF"/>
        <w:spacing w:before="100" w:beforeAutospacing="1" w:after="100" w:afterAutospacing="1" w:line="240" w:lineRule="auto"/>
        <w:jc w:val="both"/>
        <w:rPr>
          <w:rFonts w:ascii="Arial" w:eastAsia="Times New Roman" w:hAnsi="Arial" w:cs="Arial"/>
          <w:color w:val="080808"/>
          <w:sz w:val="20"/>
          <w:szCs w:val="20"/>
        </w:rPr>
      </w:pPr>
      <w:r w:rsidRPr="00DC097C">
        <w:rPr>
          <w:rFonts w:ascii="Arial" w:eastAsia="Times New Roman" w:hAnsi="Arial" w:cs="Arial"/>
          <w:color w:val="080808"/>
        </w:rPr>
        <w:t xml:space="preserve">It’s normal for people who have been in a violent relationship to NOT want to talk to their kids about it. It might seem safer to pretend that the abuse didn’t happen, assume that the kids don’t know about it or hope they will just forget about it. But, denying or ignoring abuse can </w:t>
      </w:r>
      <w:proofErr w:type="gramStart"/>
      <w:r w:rsidRPr="00DC097C">
        <w:rPr>
          <w:rFonts w:ascii="Arial" w:eastAsia="Times New Roman" w:hAnsi="Arial" w:cs="Arial"/>
          <w:color w:val="080808"/>
        </w:rPr>
        <w:t>actually create</w:t>
      </w:r>
      <w:proofErr w:type="gramEnd"/>
      <w:r w:rsidRPr="00DC097C">
        <w:rPr>
          <w:rFonts w:ascii="Arial" w:eastAsia="Times New Roman" w:hAnsi="Arial" w:cs="Arial"/>
          <w:color w:val="080808"/>
        </w:rPr>
        <w:t xml:space="preserve"> more confusion and fear, so it’s important to talk to your children about what’s going on whenever possible.</w:t>
      </w:r>
    </w:p>
    <w:p w14:paraId="58B3C712" w14:textId="77777777" w:rsidR="004143DD" w:rsidRPr="004143DD" w:rsidRDefault="004143DD" w:rsidP="004143DD">
      <w:pPr>
        <w:shd w:val="clear" w:color="auto" w:fill="FFFFFF"/>
        <w:spacing w:after="100" w:afterAutospacing="1" w:line="240" w:lineRule="auto"/>
        <w:outlineLvl w:val="1"/>
        <w:rPr>
          <w:rFonts w:ascii="Arial" w:eastAsia="Times New Roman" w:hAnsi="Arial" w:cs="Arial"/>
          <w:b/>
          <w:color w:val="080808"/>
          <w:sz w:val="36"/>
          <w:szCs w:val="36"/>
        </w:rPr>
      </w:pPr>
      <w:r w:rsidRPr="004143DD">
        <w:rPr>
          <w:rFonts w:ascii="Arial" w:eastAsia="Times New Roman" w:hAnsi="Arial" w:cs="Arial"/>
          <w:b/>
          <w:color w:val="080808"/>
          <w:sz w:val="36"/>
          <w:szCs w:val="36"/>
        </w:rPr>
        <w:t>What can you do?</w:t>
      </w:r>
    </w:p>
    <w:p w14:paraId="03E8DBE1" w14:textId="77777777" w:rsidR="004143DD" w:rsidRPr="00DC097C" w:rsidRDefault="004143DD" w:rsidP="00DC097C">
      <w:pPr>
        <w:numPr>
          <w:ilvl w:val="0"/>
          <w:numId w:val="1"/>
        </w:numPr>
        <w:shd w:val="clear" w:color="auto" w:fill="FFFFFF"/>
        <w:spacing w:after="120" w:line="240" w:lineRule="auto"/>
        <w:jc w:val="both"/>
        <w:rPr>
          <w:rFonts w:ascii="Arial" w:eastAsia="Times New Roman" w:hAnsi="Arial" w:cs="Arial"/>
          <w:color w:val="080808"/>
        </w:rPr>
      </w:pPr>
      <w:r w:rsidRPr="00DC097C">
        <w:rPr>
          <w:rFonts w:ascii="Arial" w:eastAsia="Times New Roman" w:hAnsi="Arial" w:cs="Arial"/>
          <w:color w:val="080808"/>
        </w:rPr>
        <w:t>Ask about how they’re feeling, and try to really listen and understand them</w:t>
      </w:r>
    </w:p>
    <w:p w14:paraId="1747EE27" w14:textId="77777777" w:rsidR="004143DD" w:rsidRPr="00DC097C" w:rsidRDefault="004143DD" w:rsidP="00DC097C">
      <w:pPr>
        <w:numPr>
          <w:ilvl w:val="0"/>
          <w:numId w:val="1"/>
        </w:numPr>
        <w:shd w:val="clear" w:color="auto" w:fill="FFFFFF"/>
        <w:spacing w:after="120" w:line="240" w:lineRule="auto"/>
        <w:jc w:val="both"/>
        <w:rPr>
          <w:rFonts w:ascii="Arial" w:eastAsia="Times New Roman" w:hAnsi="Arial" w:cs="Arial"/>
          <w:color w:val="080808"/>
        </w:rPr>
      </w:pPr>
      <w:r w:rsidRPr="00DC097C">
        <w:rPr>
          <w:rFonts w:ascii="Arial" w:eastAsia="Times New Roman" w:hAnsi="Arial" w:cs="Arial"/>
          <w:color w:val="080808"/>
        </w:rPr>
        <w:t>Allow them to share whatever types of feelings they have towards the abusive parent</w:t>
      </w:r>
    </w:p>
    <w:p w14:paraId="3D881679" w14:textId="77777777" w:rsidR="004143DD" w:rsidRPr="00DC097C" w:rsidRDefault="004143DD" w:rsidP="00DC097C">
      <w:pPr>
        <w:numPr>
          <w:ilvl w:val="0"/>
          <w:numId w:val="1"/>
        </w:numPr>
        <w:shd w:val="clear" w:color="auto" w:fill="FFFFFF"/>
        <w:spacing w:after="120" w:line="240" w:lineRule="auto"/>
        <w:jc w:val="both"/>
        <w:rPr>
          <w:rFonts w:ascii="Arial" w:eastAsia="Times New Roman" w:hAnsi="Arial" w:cs="Arial"/>
          <w:color w:val="080808"/>
        </w:rPr>
      </w:pPr>
      <w:r w:rsidRPr="00DC097C">
        <w:rPr>
          <w:rFonts w:ascii="Arial" w:eastAsia="Times New Roman" w:hAnsi="Arial" w:cs="Arial"/>
          <w:color w:val="080808"/>
        </w:rPr>
        <w:t>Let them know you believe them if they share something</w:t>
      </w:r>
    </w:p>
    <w:p w14:paraId="28D304AA" w14:textId="77777777" w:rsidR="004143DD" w:rsidRPr="00DC097C" w:rsidRDefault="004143DD" w:rsidP="00DC097C">
      <w:pPr>
        <w:numPr>
          <w:ilvl w:val="0"/>
          <w:numId w:val="1"/>
        </w:numPr>
        <w:shd w:val="clear" w:color="auto" w:fill="FFFFFF"/>
        <w:spacing w:after="120" w:line="240" w:lineRule="auto"/>
        <w:jc w:val="both"/>
        <w:rPr>
          <w:rFonts w:ascii="Arial" w:eastAsia="Times New Roman" w:hAnsi="Arial" w:cs="Arial"/>
          <w:color w:val="080808"/>
        </w:rPr>
      </w:pPr>
      <w:r w:rsidRPr="00DC097C">
        <w:rPr>
          <w:rFonts w:ascii="Arial" w:eastAsia="Times New Roman" w:hAnsi="Arial" w:cs="Arial"/>
          <w:color w:val="080808"/>
        </w:rPr>
        <w:t>Let them know the abuse is not their fault or your own</w:t>
      </w:r>
    </w:p>
    <w:p w14:paraId="4266A607" w14:textId="77777777" w:rsidR="004143DD" w:rsidRPr="00DC097C" w:rsidRDefault="004143DD" w:rsidP="00DC097C">
      <w:pPr>
        <w:numPr>
          <w:ilvl w:val="0"/>
          <w:numId w:val="1"/>
        </w:numPr>
        <w:shd w:val="clear" w:color="auto" w:fill="FFFFFF"/>
        <w:spacing w:after="120" w:line="240" w:lineRule="auto"/>
        <w:jc w:val="both"/>
        <w:rPr>
          <w:rFonts w:ascii="Arial" w:eastAsia="Times New Roman" w:hAnsi="Arial" w:cs="Arial"/>
          <w:color w:val="080808"/>
        </w:rPr>
      </w:pPr>
      <w:r w:rsidRPr="00DC097C">
        <w:rPr>
          <w:rFonts w:ascii="Arial" w:eastAsia="Times New Roman" w:hAnsi="Arial" w:cs="Arial"/>
          <w:color w:val="080808"/>
        </w:rPr>
        <w:t>Let them know you love them and want to keep them safe</w:t>
      </w:r>
    </w:p>
    <w:p w14:paraId="76FC4430" w14:textId="77777777" w:rsidR="004143DD" w:rsidRPr="00DC097C" w:rsidRDefault="004143DD" w:rsidP="00DC097C">
      <w:pPr>
        <w:numPr>
          <w:ilvl w:val="0"/>
          <w:numId w:val="1"/>
        </w:numPr>
        <w:shd w:val="clear" w:color="auto" w:fill="FFFFFF"/>
        <w:spacing w:after="120" w:line="240" w:lineRule="auto"/>
        <w:jc w:val="both"/>
        <w:rPr>
          <w:rFonts w:ascii="Arial" w:eastAsia="Times New Roman" w:hAnsi="Arial" w:cs="Arial"/>
          <w:color w:val="080808"/>
        </w:rPr>
      </w:pPr>
      <w:r w:rsidRPr="00DC097C">
        <w:rPr>
          <w:rFonts w:ascii="Arial" w:eastAsia="Times New Roman" w:hAnsi="Arial" w:cs="Arial"/>
          <w:color w:val="080808"/>
        </w:rPr>
        <w:t>Let them know the violence is not okay, but focus on the behaviors rather than on the character of the abusive person</w:t>
      </w:r>
    </w:p>
    <w:p w14:paraId="46D0E9FC" w14:textId="77777777" w:rsidR="004143DD" w:rsidRPr="00DC097C" w:rsidRDefault="004143DD" w:rsidP="00DC097C">
      <w:pPr>
        <w:numPr>
          <w:ilvl w:val="0"/>
          <w:numId w:val="1"/>
        </w:numPr>
        <w:shd w:val="clear" w:color="auto" w:fill="FFFFFF"/>
        <w:spacing w:after="120" w:line="240" w:lineRule="auto"/>
        <w:jc w:val="both"/>
        <w:rPr>
          <w:rFonts w:ascii="Arial" w:eastAsia="Times New Roman" w:hAnsi="Arial" w:cs="Arial"/>
          <w:color w:val="080808"/>
        </w:rPr>
      </w:pPr>
      <w:r w:rsidRPr="00DC097C">
        <w:rPr>
          <w:rFonts w:ascii="Arial" w:eastAsia="Times New Roman" w:hAnsi="Arial" w:cs="Arial"/>
          <w:color w:val="080808"/>
        </w:rPr>
        <w:t>Acknowledge that it might be hard or scary for them, and that i</w:t>
      </w:r>
      <w:bookmarkStart w:id="0" w:name="_GoBack"/>
      <w:bookmarkEnd w:id="0"/>
      <w:r w:rsidRPr="00DC097C">
        <w:rPr>
          <w:rFonts w:ascii="Arial" w:eastAsia="Times New Roman" w:hAnsi="Arial" w:cs="Arial"/>
          <w:color w:val="080808"/>
        </w:rPr>
        <w:t>t’s okay to feel angry, sad, scared, etc.</w:t>
      </w:r>
    </w:p>
    <w:p w14:paraId="57AD4ED3" w14:textId="77777777" w:rsidR="004143DD" w:rsidRPr="00DC097C" w:rsidRDefault="004143DD" w:rsidP="00DC097C">
      <w:pPr>
        <w:numPr>
          <w:ilvl w:val="0"/>
          <w:numId w:val="1"/>
        </w:numPr>
        <w:shd w:val="clear" w:color="auto" w:fill="FFFFFF"/>
        <w:spacing w:after="120" w:line="240" w:lineRule="auto"/>
        <w:jc w:val="both"/>
        <w:rPr>
          <w:rFonts w:ascii="Arial" w:eastAsia="Times New Roman" w:hAnsi="Arial" w:cs="Arial"/>
          <w:color w:val="080808"/>
        </w:rPr>
      </w:pPr>
      <w:r w:rsidRPr="00DC097C">
        <w:rPr>
          <w:rFonts w:ascii="Arial" w:eastAsia="Times New Roman" w:hAnsi="Arial" w:cs="Arial"/>
          <w:color w:val="080808"/>
        </w:rPr>
        <w:t>Accept that they may not be willing or able to talk about it right away</w:t>
      </w:r>
    </w:p>
    <w:p w14:paraId="2EB5CC2C" w14:textId="77777777" w:rsidR="004143DD" w:rsidRPr="00DC097C" w:rsidRDefault="004143DD" w:rsidP="00DC097C">
      <w:pPr>
        <w:numPr>
          <w:ilvl w:val="0"/>
          <w:numId w:val="1"/>
        </w:numPr>
        <w:shd w:val="clear" w:color="auto" w:fill="FFFFFF"/>
        <w:spacing w:after="120" w:line="240" w:lineRule="auto"/>
        <w:jc w:val="both"/>
        <w:rPr>
          <w:rFonts w:ascii="Arial" w:eastAsia="Times New Roman" w:hAnsi="Arial" w:cs="Arial"/>
          <w:color w:val="080808"/>
        </w:rPr>
      </w:pPr>
      <w:r w:rsidRPr="00DC097C">
        <w:rPr>
          <w:rFonts w:ascii="Arial" w:eastAsia="Times New Roman" w:hAnsi="Arial" w:cs="Arial"/>
          <w:color w:val="080808"/>
        </w:rPr>
        <w:t>Help them learn healthy ways of dealing with anger, fear and other emotions</w:t>
      </w:r>
    </w:p>
    <w:p w14:paraId="0F666D75" w14:textId="77777777" w:rsidR="004143DD" w:rsidRPr="00DC097C" w:rsidRDefault="004143DD" w:rsidP="00DC097C">
      <w:pPr>
        <w:numPr>
          <w:ilvl w:val="0"/>
          <w:numId w:val="1"/>
        </w:numPr>
        <w:shd w:val="clear" w:color="auto" w:fill="FFFFFF"/>
        <w:spacing w:after="120" w:line="240" w:lineRule="auto"/>
        <w:jc w:val="both"/>
        <w:rPr>
          <w:rFonts w:ascii="Arial" w:eastAsia="Times New Roman" w:hAnsi="Arial" w:cs="Arial"/>
          <w:color w:val="080808"/>
        </w:rPr>
      </w:pPr>
      <w:r w:rsidRPr="00DC097C">
        <w:rPr>
          <w:rFonts w:ascii="Arial" w:eastAsia="Times New Roman" w:hAnsi="Arial" w:cs="Arial"/>
          <w:color w:val="080808"/>
        </w:rPr>
        <w:t>Help them get involved in things that boost their self-esteem and make them feel good about themselves</w:t>
      </w:r>
    </w:p>
    <w:p w14:paraId="6781E131" w14:textId="77777777" w:rsidR="004143DD" w:rsidRPr="00DC097C" w:rsidRDefault="004143DD" w:rsidP="00DC097C">
      <w:pPr>
        <w:numPr>
          <w:ilvl w:val="0"/>
          <w:numId w:val="1"/>
        </w:numPr>
        <w:shd w:val="clear" w:color="auto" w:fill="FFFFFF"/>
        <w:spacing w:after="120" w:line="240" w:lineRule="auto"/>
        <w:jc w:val="both"/>
        <w:rPr>
          <w:rFonts w:ascii="Arial" w:eastAsia="Times New Roman" w:hAnsi="Arial" w:cs="Arial"/>
          <w:color w:val="080808"/>
        </w:rPr>
      </w:pPr>
      <w:r w:rsidRPr="00DC097C">
        <w:rPr>
          <w:rFonts w:ascii="Arial" w:eastAsia="Times New Roman" w:hAnsi="Arial" w:cs="Arial"/>
          <w:color w:val="080808"/>
        </w:rPr>
        <w:t>Always act in a way that is non-threatening and non-violent with your kids</w:t>
      </w:r>
    </w:p>
    <w:p w14:paraId="7CA8FDC6" w14:textId="77777777" w:rsidR="004143DD" w:rsidRPr="00DC097C" w:rsidRDefault="004143DD" w:rsidP="00DC097C">
      <w:pPr>
        <w:numPr>
          <w:ilvl w:val="0"/>
          <w:numId w:val="1"/>
        </w:numPr>
        <w:shd w:val="clear" w:color="auto" w:fill="FFFFFF"/>
        <w:spacing w:after="120" w:line="240" w:lineRule="auto"/>
        <w:jc w:val="both"/>
        <w:rPr>
          <w:rFonts w:ascii="Arial" w:eastAsia="Times New Roman" w:hAnsi="Arial" w:cs="Arial"/>
          <w:color w:val="080808"/>
        </w:rPr>
      </w:pPr>
      <w:r w:rsidRPr="00DC097C">
        <w:rPr>
          <w:rFonts w:ascii="Arial" w:eastAsia="Times New Roman" w:hAnsi="Arial" w:cs="Arial"/>
          <w:color w:val="080808"/>
        </w:rPr>
        <w:t>Consider taking them to counseling or therapy if possible</w:t>
      </w:r>
    </w:p>
    <w:p w14:paraId="7A1C811F" w14:textId="77777777" w:rsidR="004143DD" w:rsidRPr="00DC097C" w:rsidRDefault="004143DD" w:rsidP="00DC097C">
      <w:pPr>
        <w:numPr>
          <w:ilvl w:val="0"/>
          <w:numId w:val="1"/>
        </w:numPr>
        <w:shd w:val="clear" w:color="auto" w:fill="FFFFFF"/>
        <w:spacing w:after="120" w:line="240" w:lineRule="auto"/>
        <w:jc w:val="both"/>
        <w:rPr>
          <w:rFonts w:ascii="Arial" w:eastAsia="Times New Roman" w:hAnsi="Arial" w:cs="Arial"/>
          <w:color w:val="080808"/>
        </w:rPr>
      </w:pPr>
      <w:r w:rsidRPr="00DC097C">
        <w:rPr>
          <w:rFonts w:ascii="Arial" w:eastAsia="Times New Roman" w:hAnsi="Arial" w:cs="Arial"/>
          <w:color w:val="080808"/>
        </w:rPr>
        <w:t>Maintain as much structure and routine with them as you can</w:t>
      </w:r>
    </w:p>
    <w:p w14:paraId="32928D8E" w14:textId="77777777" w:rsidR="004143DD" w:rsidRPr="00DC097C" w:rsidRDefault="004143DD" w:rsidP="00DC097C">
      <w:pPr>
        <w:numPr>
          <w:ilvl w:val="0"/>
          <w:numId w:val="1"/>
        </w:numPr>
        <w:shd w:val="clear" w:color="auto" w:fill="FFFFFF"/>
        <w:spacing w:after="120" w:line="240" w:lineRule="auto"/>
        <w:jc w:val="both"/>
        <w:rPr>
          <w:rFonts w:ascii="Arial" w:eastAsia="Times New Roman" w:hAnsi="Arial" w:cs="Arial"/>
          <w:color w:val="080808"/>
        </w:rPr>
      </w:pPr>
      <w:r w:rsidRPr="00DC097C">
        <w:rPr>
          <w:rFonts w:ascii="Arial" w:eastAsia="Times New Roman" w:hAnsi="Arial" w:cs="Arial"/>
          <w:color w:val="080808"/>
        </w:rPr>
        <w:t>Create a safety plan with them and explain actions taken in direct relation to unsafe and unhealthy behaviors</w:t>
      </w:r>
    </w:p>
    <w:p w14:paraId="3B4D4DD6" w14:textId="77777777" w:rsidR="004143DD" w:rsidRPr="004143DD" w:rsidRDefault="004143DD" w:rsidP="00DC097C">
      <w:pPr>
        <w:shd w:val="clear" w:color="auto" w:fill="FFFFFF"/>
        <w:spacing w:before="100" w:beforeAutospacing="1" w:after="0" w:line="240" w:lineRule="auto"/>
        <w:ind w:left="720"/>
        <w:rPr>
          <w:rFonts w:ascii="Arial" w:eastAsia="Times New Roman" w:hAnsi="Arial" w:cs="Arial"/>
          <w:color w:val="080808"/>
          <w:sz w:val="20"/>
          <w:szCs w:val="20"/>
        </w:rPr>
      </w:pPr>
    </w:p>
    <w:p w14:paraId="1FAFEF00" w14:textId="77777777" w:rsidR="00A22ABC" w:rsidRDefault="00A22ABC"/>
    <w:p w14:paraId="3B7087D3" w14:textId="77777777" w:rsidR="004143DD" w:rsidRDefault="004143DD">
      <w:r>
        <w:t xml:space="preserve"> </w:t>
      </w:r>
    </w:p>
    <w:sectPr w:rsidR="004143DD" w:rsidSect="00DC097C">
      <w:pgSz w:w="12240" w:h="15840"/>
      <w:pgMar w:top="144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C0393"/>
    <w:multiLevelType w:val="multilevel"/>
    <w:tmpl w:val="8FB0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185F6D"/>
    <w:multiLevelType w:val="multilevel"/>
    <w:tmpl w:val="506800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5F01C5"/>
    <w:multiLevelType w:val="multilevel"/>
    <w:tmpl w:val="20D85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573780"/>
    <w:multiLevelType w:val="multilevel"/>
    <w:tmpl w:val="D676ED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DC6DD7"/>
    <w:multiLevelType w:val="multilevel"/>
    <w:tmpl w:val="3CFC0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305806"/>
    <w:multiLevelType w:val="multilevel"/>
    <w:tmpl w:val="61AA3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DD"/>
    <w:rsid w:val="00022044"/>
    <w:rsid w:val="000222BD"/>
    <w:rsid w:val="000419C7"/>
    <w:rsid w:val="00066844"/>
    <w:rsid w:val="00094300"/>
    <w:rsid w:val="000A0FB5"/>
    <w:rsid w:val="000B103B"/>
    <w:rsid w:val="000C3399"/>
    <w:rsid w:val="000E6012"/>
    <w:rsid w:val="00175CF2"/>
    <w:rsid w:val="0018656E"/>
    <w:rsid w:val="001E5CF5"/>
    <w:rsid w:val="001F6564"/>
    <w:rsid w:val="001F725F"/>
    <w:rsid w:val="00205705"/>
    <w:rsid w:val="00205DBE"/>
    <w:rsid w:val="0022573D"/>
    <w:rsid w:val="00236073"/>
    <w:rsid w:val="00244791"/>
    <w:rsid w:val="002454C0"/>
    <w:rsid w:val="00255832"/>
    <w:rsid w:val="00262DC1"/>
    <w:rsid w:val="00293A94"/>
    <w:rsid w:val="002A2C56"/>
    <w:rsid w:val="002B2E20"/>
    <w:rsid w:val="002C024C"/>
    <w:rsid w:val="002C6DFC"/>
    <w:rsid w:val="003329A6"/>
    <w:rsid w:val="00353457"/>
    <w:rsid w:val="00360256"/>
    <w:rsid w:val="003627C9"/>
    <w:rsid w:val="00376BC0"/>
    <w:rsid w:val="003A37B5"/>
    <w:rsid w:val="003B1581"/>
    <w:rsid w:val="003F7AE3"/>
    <w:rsid w:val="00412BDE"/>
    <w:rsid w:val="004140C5"/>
    <w:rsid w:val="004143DD"/>
    <w:rsid w:val="00436BEE"/>
    <w:rsid w:val="004505F0"/>
    <w:rsid w:val="00472F9B"/>
    <w:rsid w:val="004A23D9"/>
    <w:rsid w:val="004A6E74"/>
    <w:rsid w:val="004C55B0"/>
    <w:rsid w:val="004F44D1"/>
    <w:rsid w:val="005130A9"/>
    <w:rsid w:val="00550A1F"/>
    <w:rsid w:val="005854E1"/>
    <w:rsid w:val="005A6027"/>
    <w:rsid w:val="006415AC"/>
    <w:rsid w:val="0068208E"/>
    <w:rsid w:val="00695D20"/>
    <w:rsid w:val="006A1DE1"/>
    <w:rsid w:val="006A3D50"/>
    <w:rsid w:val="006D025B"/>
    <w:rsid w:val="00743769"/>
    <w:rsid w:val="00752588"/>
    <w:rsid w:val="00784117"/>
    <w:rsid w:val="007E1C82"/>
    <w:rsid w:val="007F34A5"/>
    <w:rsid w:val="008167FD"/>
    <w:rsid w:val="00856AFF"/>
    <w:rsid w:val="008663B4"/>
    <w:rsid w:val="008771FD"/>
    <w:rsid w:val="008A0FBB"/>
    <w:rsid w:val="008A44EA"/>
    <w:rsid w:val="008B020E"/>
    <w:rsid w:val="008E495A"/>
    <w:rsid w:val="008F246D"/>
    <w:rsid w:val="00906BE7"/>
    <w:rsid w:val="0097316D"/>
    <w:rsid w:val="00995D93"/>
    <w:rsid w:val="00996264"/>
    <w:rsid w:val="009A6929"/>
    <w:rsid w:val="009B5DF8"/>
    <w:rsid w:val="009D7D9C"/>
    <w:rsid w:val="00A22ABC"/>
    <w:rsid w:val="00A46B4C"/>
    <w:rsid w:val="00A9392C"/>
    <w:rsid w:val="00B00515"/>
    <w:rsid w:val="00B1080B"/>
    <w:rsid w:val="00B12926"/>
    <w:rsid w:val="00B479E6"/>
    <w:rsid w:val="00B72FA8"/>
    <w:rsid w:val="00B76835"/>
    <w:rsid w:val="00BA4210"/>
    <w:rsid w:val="00BE31D5"/>
    <w:rsid w:val="00BE418B"/>
    <w:rsid w:val="00C258AD"/>
    <w:rsid w:val="00C362B0"/>
    <w:rsid w:val="00C43D5F"/>
    <w:rsid w:val="00C51EBE"/>
    <w:rsid w:val="00C81623"/>
    <w:rsid w:val="00CF461D"/>
    <w:rsid w:val="00D24E24"/>
    <w:rsid w:val="00D844BA"/>
    <w:rsid w:val="00D86C3A"/>
    <w:rsid w:val="00D95081"/>
    <w:rsid w:val="00DC097C"/>
    <w:rsid w:val="00DD07F2"/>
    <w:rsid w:val="00DE7984"/>
    <w:rsid w:val="00E530FA"/>
    <w:rsid w:val="00E775D0"/>
    <w:rsid w:val="00E90445"/>
    <w:rsid w:val="00EB657E"/>
    <w:rsid w:val="00EB6D14"/>
    <w:rsid w:val="00ED5D0C"/>
    <w:rsid w:val="00F72999"/>
    <w:rsid w:val="00F73838"/>
    <w:rsid w:val="00F9058E"/>
    <w:rsid w:val="00FB440A"/>
    <w:rsid w:val="00FC12C0"/>
    <w:rsid w:val="00FE4756"/>
    <w:rsid w:val="00FE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4ED1"/>
  <w15:chartTrackingRefBased/>
  <w15:docId w15:val="{12B608AE-8E44-4A55-9BFF-8C0C4CD8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87599">
      <w:bodyDiv w:val="1"/>
      <w:marLeft w:val="0"/>
      <w:marRight w:val="0"/>
      <w:marTop w:val="0"/>
      <w:marBottom w:val="0"/>
      <w:divBdr>
        <w:top w:val="none" w:sz="0" w:space="0" w:color="auto"/>
        <w:left w:val="none" w:sz="0" w:space="0" w:color="auto"/>
        <w:bottom w:val="none" w:sz="0" w:space="0" w:color="auto"/>
        <w:right w:val="none" w:sz="0" w:space="0" w:color="auto"/>
      </w:divBdr>
    </w:div>
    <w:div w:id="1472596887">
      <w:bodyDiv w:val="1"/>
      <w:marLeft w:val="0"/>
      <w:marRight w:val="0"/>
      <w:marTop w:val="0"/>
      <w:marBottom w:val="0"/>
      <w:divBdr>
        <w:top w:val="none" w:sz="0" w:space="0" w:color="auto"/>
        <w:left w:val="none" w:sz="0" w:space="0" w:color="auto"/>
        <w:bottom w:val="none" w:sz="0" w:space="0" w:color="auto"/>
        <w:right w:val="none" w:sz="0" w:space="0" w:color="auto"/>
      </w:divBdr>
    </w:div>
    <w:div w:id="189565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4619D6FA15740B2DF5C5CC621EB6E" ma:contentTypeVersion="11" ma:contentTypeDescription="Create a new document." ma:contentTypeScope="" ma:versionID="d0927755723a7a794c554792eab3e4c9">
  <xsd:schema xmlns:xsd="http://www.w3.org/2001/XMLSchema" xmlns:xs="http://www.w3.org/2001/XMLSchema" xmlns:p="http://schemas.microsoft.com/office/2006/metadata/properties" xmlns:ns3="f5a29844-b70b-4277-a97d-6936fb7b7c1c" xmlns:ns4="bc5a1eed-c0ad-4626-bbdf-433649a79054" targetNamespace="http://schemas.microsoft.com/office/2006/metadata/properties" ma:root="true" ma:fieldsID="9fbf0a0bd06b141632a8f9051a2dd975" ns3:_="" ns4:_="">
    <xsd:import namespace="f5a29844-b70b-4277-a97d-6936fb7b7c1c"/>
    <xsd:import namespace="bc5a1eed-c0ad-4626-bbdf-433649a790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29844-b70b-4277-a97d-6936fb7b7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5a1eed-c0ad-4626-bbdf-433649a790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AB2E26-1E7B-4D4E-B822-2412AAA35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29844-b70b-4277-a97d-6936fb7b7c1c"/>
    <ds:schemaRef ds:uri="bc5a1eed-c0ad-4626-bbdf-433649a7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80BA4-628E-4FA3-99FE-E758F883F354}">
  <ds:schemaRefs>
    <ds:schemaRef ds:uri="http://schemas.microsoft.com/sharepoint/v3/contenttype/forms"/>
  </ds:schemaRefs>
</ds:datastoreItem>
</file>

<file path=customXml/itemProps3.xml><?xml version="1.0" encoding="utf-8"?>
<ds:datastoreItem xmlns:ds="http://schemas.openxmlformats.org/officeDocument/2006/customXml" ds:itemID="{190020E3-9CE3-4621-8C0A-7E0C214A1C27}">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5a29844-b70b-4277-a97d-6936fb7b7c1c"/>
    <ds:schemaRef ds:uri="http://purl.org/dc/terms/"/>
    <ds:schemaRef ds:uri="http://schemas.openxmlformats.org/package/2006/metadata/core-properties"/>
    <ds:schemaRef ds:uri="bc5a1eed-c0ad-4626-bbdf-433649a7905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2010</Characters>
  <Application>Microsoft Office Word</Application>
  <DocSecurity>4</DocSecurity>
  <Lines>32</Lines>
  <Paragraphs>22</Paragraphs>
  <ScaleCrop>false</ScaleCrop>
  <HeadingPairs>
    <vt:vector size="2" baseType="variant">
      <vt:variant>
        <vt:lpstr>Title</vt:lpstr>
      </vt:variant>
      <vt:variant>
        <vt:i4>1</vt:i4>
      </vt:variant>
    </vt:vector>
  </HeadingPairs>
  <TitlesOfParts>
    <vt:vector size="1" baseType="lpstr">
      <vt:lpstr/>
    </vt:vector>
  </TitlesOfParts>
  <Company>Calvert County Government</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DiMaggio, Sharon R.</dc:creator>
  <cp:keywords/>
  <dc:description/>
  <cp:lastModifiedBy>Nevin, Debra A.</cp:lastModifiedBy>
  <cp:revision>2</cp:revision>
  <dcterms:created xsi:type="dcterms:W3CDTF">2020-09-01T14:33:00Z</dcterms:created>
  <dcterms:modified xsi:type="dcterms:W3CDTF">2020-09-01T14:33:00Z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0x01010007C4619D6FA15740B2DF5C5CC621EB6E</vt:lpwstr>
  </property>
</Properties>
</file>